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F9" w:rsidRDefault="00FD23F9">
      <w:r w:rsidRPr="00FD23F9">
        <w:t>Link of Study Materials of Dept. of Philosophy-</w:t>
      </w:r>
    </w:p>
    <w:p w:rsidR="004F4D83" w:rsidRDefault="003B7CF1" w:rsidP="003B7CF1">
      <w:r w:rsidRPr="003B7CF1">
        <w:t>https://egyankosh.ac.in/handle/123456789/37852</w:t>
      </w:r>
    </w:p>
    <w:sectPr w:rsidR="004F4D83" w:rsidSect="004F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3F9"/>
    <w:rsid w:val="003B7CF1"/>
    <w:rsid w:val="004F4D83"/>
    <w:rsid w:val="00F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sssa</dc:creator>
  <cp:lastModifiedBy>sssa</cp:lastModifiedBy>
  <cp:revision>2</cp:revision>
  <dcterms:created xsi:type="dcterms:W3CDTF">2024-05-13T09:00:00Z</dcterms:created>
  <dcterms:modified xsi:type="dcterms:W3CDTF">2024-05-13T09:05:00Z</dcterms:modified>
</cp:coreProperties>
</file>